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2" w:rsidRDefault="00F47DD2" w:rsidP="00F47DD2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092B512" wp14:editId="673932B4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D2" w:rsidRDefault="00F47DD2" w:rsidP="00F47DD2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47DD2" w:rsidRDefault="00F47DD2" w:rsidP="00F47DD2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47DD2" w:rsidRPr="00377116" w:rsidRDefault="00F47DD2" w:rsidP="00F47DD2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47DD2" w:rsidRDefault="00F47DD2" w:rsidP="00F47DD2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  <w:r w:rsidR="00467BA2">
        <w:rPr>
          <w:b/>
          <w:color w:val="000000"/>
          <w:szCs w:val="24"/>
        </w:rPr>
        <w:t>(ПРОЕКТ)</w:t>
      </w:r>
    </w:p>
    <w:p w:rsidR="00F47DD2" w:rsidRDefault="00F47DD2" w:rsidP="00F47DD2">
      <w:pPr>
        <w:jc w:val="both"/>
      </w:pPr>
      <w:r w:rsidRPr="00377116">
        <w:t xml:space="preserve"> </w:t>
      </w:r>
      <w:r>
        <w:t xml:space="preserve">«____» ____ 2017 </w:t>
      </w:r>
      <w:r w:rsidRPr="00377116">
        <w:t xml:space="preserve">года                                                                           </w:t>
      </w:r>
      <w:r>
        <w:t xml:space="preserve">            </w:t>
      </w:r>
      <w:r w:rsidRPr="00377116">
        <w:t xml:space="preserve">  </w:t>
      </w:r>
      <w:r>
        <w:t xml:space="preserve">            № ______</w:t>
      </w:r>
    </w:p>
    <w:p w:rsidR="00F47DD2" w:rsidRPr="00377116" w:rsidRDefault="00F47DD2" w:rsidP="00F47DD2">
      <w:pPr>
        <w:jc w:val="both"/>
      </w:pPr>
    </w:p>
    <w:p w:rsidR="00F47DD2" w:rsidRDefault="00F47DD2" w:rsidP="00F47DD2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>О</w:t>
      </w:r>
      <w:r w:rsidR="00B217F3">
        <w:rPr>
          <w:spacing w:val="-2"/>
        </w:rPr>
        <w:t xml:space="preserve"> внесении изменений в постановление местной администрации муниципального образования город Петергоф от 13.03.2017 «Об</w:t>
      </w:r>
      <w:r>
        <w:rPr>
          <w:spacing w:val="-2"/>
        </w:rPr>
        <w:t xml:space="preserve"> 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 и муниципальным унитарным предприятием отдельным видам товаров работ, услуг (в том числе предельные цены товаров, работ, услуг)</w:t>
      </w:r>
      <w:r w:rsidR="00B217F3">
        <w:rPr>
          <w:spacing w:val="-2"/>
        </w:rPr>
        <w:t>»</w:t>
      </w:r>
    </w:p>
    <w:p w:rsidR="00F47DD2" w:rsidRPr="003B3499" w:rsidRDefault="00F47DD2" w:rsidP="00F47DD2">
      <w:pPr>
        <w:autoSpaceDE w:val="0"/>
        <w:autoSpaceDN w:val="0"/>
        <w:adjustRightInd w:val="0"/>
        <w:ind w:right="4393"/>
        <w:jc w:val="both"/>
      </w:pPr>
    </w:p>
    <w:p w:rsidR="00F47DD2" w:rsidRPr="005C5682" w:rsidRDefault="00F47DD2" w:rsidP="00F47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5C5682">
          <w:rPr>
            <w:rFonts w:ascii="Times New Roman" w:hAnsi="Times New Roman" w:cs="Times New Roman"/>
            <w:bCs/>
            <w:sz w:val="26"/>
            <w:szCs w:val="26"/>
          </w:rPr>
          <w:t>пунктом 2 части 4 статьи 19</w:t>
        </w:r>
      </w:hyperlink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</w:t>
      </w:r>
      <w:r w:rsidRPr="005C5682">
        <w:rPr>
          <w:rFonts w:ascii="Times New Roman" w:hAnsi="Times New Roman" w:cs="Times New Roman"/>
          <w:sz w:val="26"/>
          <w:szCs w:val="26"/>
        </w:rPr>
        <w:t xml:space="preserve">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</w:t>
      </w:r>
      <w:r w:rsidRPr="005C5682">
        <w:rPr>
          <w:rFonts w:ascii="Times New Roman" w:hAnsi="Times New Roman" w:cs="Times New Roman"/>
          <w:bCs/>
          <w:sz w:val="26"/>
          <w:szCs w:val="26"/>
        </w:rPr>
        <w:t>местная</w:t>
      </w:r>
      <w:r w:rsidRPr="005C568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город Петергоф</w:t>
      </w:r>
      <w:r>
        <w:rPr>
          <w:rFonts w:ascii="Times New Roman" w:hAnsi="Times New Roman" w:cs="Times New Roman"/>
          <w:sz w:val="26"/>
          <w:szCs w:val="26"/>
        </w:rPr>
        <w:t>, постановлением местной администрации мунципального образования город Петергоф от 13.03.2017 года №</w:t>
      </w:r>
      <w:r w:rsidR="00B21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 «Об утверждении Правил определения требований к закупаемым муниципальными органами муниципального образования город Петергоф и подведомственными им муниципальными казёнными учреждениями и предприятиями отдельным видам товаров, работ, услуг ( в том числе предельные цены товаров, работ, услуг)»</w:t>
      </w:r>
      <w:r w:rsidR="00B217F3">
        <w:rPr>
          <w:rFonts w:ascii="Times New Roman" w:hAnsi="Times New Roman" w:cs="Times New Roman"/>
          <w:sz w:val="26"/>
          <w:szCs w:val="26"/>
        </w:rPr>
        <w:t xml:space="preserve"> местная администрация муниципального  образования город Петергоф</w:t>
      </w:r>
    </w:p>
    <w:p w:rsidR="00F47DD2" w:rsidRPr="005C5682" w:rsidRDefault="00F47DD2" w:rsidP="00F47DD2">
      <w:pPr>
        <w:tabs>
          <w:tab w:val="left" w:pos="709"/>
        </w:tabs>
        <w:jc w:val="both"/>
        <w:rPr>
          <w:sz w:val="26"/>
          <w:szCs w:val="26"/>
        </w:rPr>
      </w:pPr>
    </w:p>
    <w:p w:rsidR="00F47DD2" w:rsidRPr="005C5682" w:rsidRDefault="00F47DD2" w:rsidP="00F47DD2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  <w:r w:rsidRPr="005C5682">
        <w:rPr>
          <w:rFonts w:eastAsia="Times New Roman"/>
          <w:sz w:val="26"/>
          <w:szCs w:val="26"/>
        </w:rPr>
        <w:t>ПОСТАНОВЛЯЕТ:</w:t>
      </w:r>
    </w:p>
    <w:p w:rsidR="00F47DD2" w:rsidRPr="00E54825" w:rsidRDefault="00F47DD2" w:rsidP="00F47DD2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</w:p>
    <w:p w:rsidR="00B217F3" w:rsidRDefault="00F47DD2" w:rsidP="00F47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82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B217F3">
        <w:rPr>
          <w:rFonts w:ascii="Times New Roman" w:hAnsi="Times New Roman" w:cs="Times New Roman"/>
          <w:bCs/>
          <w:sz w:val="26"/>
          <w:szCs w:val="26"/>
        </w:rPr>
        <w:t>Внести в постановление местной администрации муниципального образования город Петергоф от 13.03.2017 № 27 «Об утверждении требований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Pr="0082029B">
        <w:rPr>
          <w:rFonts w:ascii="Times New Roman" w:hAnsi="Times New Roman" w:cs="Times New Roman"/>
          <w:sz w:val="28"/>
          <w:szCs w:val="28"/>
        </w:rPr>
        <w:t xml:space="preserve">закупаемым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82029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Петергоф и подведомственными ей</w:t>
      </w:r>
      <w:r w:rsidRPr="0082029B">
        <w:rPr>
          <w:rFonts w:ascii="Times New Roman" w:hAnsi="Times New Roman" w:cs="Times New Roman"/>
          <w:sz w:val="28"/>
          <w:szCs w:val="28"/>
        </w:rPr>
        <w:t xml:space="preserve"> муниципальными казенными</w:t>
      </w:r>
      <w:r w:rsidRPr="00E54825">
        <w:rPr>
          <w:rFonts w:ascii="Times New Roman" w:hAnsi="Times New Roman" w:cs="Times New Roman"/>
          <w:sz w:val="26"/>
          <w:szCs w:val="26"/>
        </w:rPr>
        <w:t xml:space="preserve"> учреждениями и </w:t>
      </w:r>
      <w:r>
        <w:rPr>
          <w:rFonts w:ascii="Times New Roman" w:hAnsi="Times New Roman" w:cs="Times New Roman"/>
          <w:sz w:val="26"/>
          <w:szCs w:val="26"/>
        </w:rPr>
        <w:t xml:space="preserve">унитарным </w:t>
      </w:r>
      <w:r w:rsidRPr="00E54825">
        <w:rPr>
          <w:rFonts w:ascii="Times New Roman" w:hAnsi="Times New Roman" w:cs="Times New Roman"/>
          <w:sz w:val="26"/>
          <w:szCs w:val="26"/>
        </w:rPr>
        <w:t>предприятиями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217F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47DD2" w:rsidRDefault="00B217F3" w:rsidP="00F47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изложить в редакции согласно </w:t>
      </w:r>
      <w:r w:rsidR="00C76B39">
        <w:rPr>
          <w:rFonts w:ascii="Times New Roman" w:hAnsi="Times New Roman" w:cs="Times New Roman"/>
          <w:sz w:val="26"/>
          <w:szCs w:val="26"/>
        </w:rPr>
        <w:t>приложению,</w:t>
      </w:r>
      <w:r w:rsidR="00F47DD2">
        <w:rPr>
          <w:rFonts w:ascii="Times New Roman" w:hAnsi="Times New Roman" w:cs="Times New Roman"/>
          <w:sz w:val="26"/>
          <w:szCs w:val="26"/>
        </w:rPr>
        <w:t xml:space="preserve"> к нас</w:t>
      </w:r>
      <w:r>
        <w:rPr>
          <w:rFonts w:ascii="Times New Roman" w:hAnsi="Times New Roman" w:cs="Times New Roman"/>
          <w:sz w:val="26"/>
          <w:szCs w:val="26"/>
        </w:rPr>
        <w:t>тоящему постановлению</w:t>
      </w:r>
      <w:r w:rsidR="00F47DD2">
        <w:rPr>
          <w:rFonts w:ascii="Times New Roman" w:hAnsi="Times New Roman" w:cs="Times New Roman"/>
          <w:sz w:val="26"/>
          <w:szCs w:val="26"/>
        </w:rPr>
        <w:t>.</w:t>
      </w:r>
    </w:p>
    <w:p w:rsidR="00F47DD2" w:rsidRDefault="00F47DD2" w:rsidP="00F47DD2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 w:rsidRPr="005C5682">
        <w:rPr>
          <w:rFonts w:eastAsiaTheme="minorHAnsi"/>
          <w:bCs/>
          <w:sz w:val="26"/>
          <w:szCs w:val="26"/>
        </w:rPr>
        <w:t>2.</w:t>
      </w:r>
      <w:r w:rsidRPr="005C5682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 Настоящее постановление вступает в силу с момента подписания.</w:t>
      </w:r>
    </w:p>
    <w:p w:rsidR="00B217F3" w:rsidRDefault="00B217F3" w:rsidP="00B217F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3. </w:t>
      </w:r>
      <w:r w:rsidRPr="005C5682">
        <w:rPr>
          <w:rFonts w:eastAsia="Times New Roman"/>
          <w:bCs/>
          <w:sz w:val="26"/>
          <w:szCs w:val="26"/>
        </w:rPr>
        <w:t>Настоящее</w:t>
      </w:r>
      <w:r>
        <w:rPr>
          <w:rFonts w:eastAsia="Times New Roman"/>
          <w:bCs/>
          <w:sz w:val="26"/>
          <w:szCs w:val="26"/>
        </w:rPr>
        <w:t xml:space="preserve"> постановление</w:t>
      </w:r>
      <w:r w:rsidRPr="005C5682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подлежит размещению в единой информационной системе в сфере закупок в информационно-телекоммуникационной сети «Интернет» и на официальном сайте муниципального образования город Петергоф в течение 7 рабочих дней с даты подписания.</w:t>
      </w:r>
    </w:p>
    <w:p w:rsidR="00B217F3" w:rsidRDefault="00B217F3" w:rsidP="00F47DD2">
      <w:pPr>
        <w:ind w:left="-181"/>
        <w:jc w:val="both"/>
        <w:rPr>
          <w:sz w:val="26"/>
          <w:szCs w:val="26"/>
        </w:rPr>
      </w:pPr>
    </w:p>
    <w:p w:rsidR="00B217F3" w:rsidRDefault="00B217F3" w:rsidP="00F47DD2">
      <w:pPr>
        <w:ind w:left="-181"/>
        <w:jc w:val="both"/>
        <w:rPr>
          <w:sz w:val="26"/>
          <w:szCs w:val="26"/>
        </w:rPr>
      </w:pPr>
    </w:p>
    <w:p w:rsidR="00F47DD2" w:rsidRPr="005C5682" w:rsidRDefault="00F47DD2" w:rsidP="00F47DD2">
      <w:pPr>
        <w:ind w:left="-181"/>
        <w:jc w:val="both"/>
        <w:rPr>
          <w:sz w:val="26"/>
          <w:szCs w:val="26"/>
        </w:rPr>
      </w:pPr>
      <w:r w:rsidRPr="005C5682">
        <w:rPr>
          <w:sz w:val="26"/>
          <w:szCs w:val="26"/>
        </w:rPr>
        <w:t xml:space="preserve">Глава местной администрации </w:t>
      </w:r>
    </w:p>
    <w:p w:rsidR="00F47DD2" w:rsidRDefault="00F47DD2" w:rsidP="00F47DD2">
      <w:pPr>
        <w:ind w:left="-181"/>
        <w:jc w:val="both"/>
        <w:rPr>
          <w:sz w:val="28"/>
          <w:szCs w:val="28"/>
        </w:rPr>
      </w:pPr>
      <w:r w:rsidRPr="00377116">
        <w:rPr>
          <w:sz w:val="28"/>
          <w:szCs w:val="28"/>
        </w:rPr>
        <w:t xml:space="preserve">муниципального образования </w:t>
      </w:r>
    </w:p>
    <w:p w:rsidR="00467BA2" w:rsidRDefault="00F47DD2" w:rsidP="00F47DD2">
      <w:pPr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377116">
        <w:rPr>
          <w:sz w:val="28"/>
          <w:szCs w:val="28"/>
        </w:rPr>
        <w:t xml:space="preserve">Петергоф  </w:t>
      </w:r>
    </w:p>
    <w:p w:rsidR="00F47DD2" w:rsidRPr="0082029B" w:rsidRDefault="00F47DD2" w:rsidP="00F47DD2">
      <w:pPr>
        <w:ind w:left="-181"/>
        <w:jc w:val="both"/>
      </w:pPr>
      <w:bookmarkStart w:id="0" w:name="_GoBack"/>
      <w:bookmarkEnd w:id="0"/>
      <w:r w:rsidRPr="00377116">
        <w:rPr>
          <w:sz w:val="28"/>
          <w:szCs w:val="28"/>
        </w:rPr>
        <w:t xml:space="preserve"> А.В. Шифман</w:t>
      </w:r>
    </w:p>
    <w:p w:rsidR="00F47DD2" w:rsidRDefault="00F47DD2" w:rsidP="00F47DD2">
      <w:pPr>
        <w:spacing w:line="276" w:lineRule="auto"/>
        <w:ind w:firstLine="709"/>
        <w:jc w:val="both"/>
        <w:rPr>
          <w:sz w:val="28"/>
          <w:szCs w:val="28"/>
        </w:rPr>
        <w:sectPr w:rsidR="00F47DD2" w:rsidSect="00B217F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47DD2" w:rsidRDefault="00F47DD2" w:rsidP="00F47DD2">
      <w:pPr>
        <w:pStyle w:val="ConsPlusNormal"/>
        <w:ind w:firstLine="124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441C7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DD2" w:rsidRPr="00441C78" w:rsidRDefault="00F47DD2" w:rsidP="00F47D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                                                                                                                                                            муниципального </w:t>
      </w:r>
      <w:r w:rsidRPr="00441C78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</w:p>
    <w:p w:rsidR="00F47DD2" w:rsidRPr="00441C78" w:rsidRDefault="00F47DD2" w:rsidP="00F47DD2">
      <w:pPr>
        <w:autoSpaceDE w:val="0"/>
        <w:autoSpaceDN w:val="0"/>
        <w:adjustRightInd w:val="0"/>
        <w:ind w:left="10773" w:right="-31" w:firstLine="284"/>
        <w:jc w:val="right"/>
      </w:pPr>
      <w:r w:rsidRPr="00441C78">
        <w:rPr>
          <w:spacing w:val="-2"/>
        </w:rPr>
        <w:t>«</w:t>
      </w:r>
      <w:r>
        <w:t xml:space="preserve">Об </w:t>
      </w:r>
      <w:r w:rsidRPr="00441C78">
        <w:t>утверждении Требований к закупаемым местной администрацией муниципального образования город Петергоф и подведомственными ей муниципальными казенными учреждениями</w:t>
      </w:r>
      <w:r>
        <w:t xml:space="preserve"> и муниципальным</w:t>
      </w:r>
      <w:r w:rsidRPr="00441C78">
        <w:t xml:space="preserve"> </w:t>
      </w:r>
      <w:r>
        <w:t xml:space="preserve">унитарным </w:t>
      </w:r>
      <w:r w:rsidRPr="00441C78">
        <w:t>предприятиями отдельным видам товаров, работ, услуг (в том числе предельных цен товаров, работ, услуг)</w:t>
      </w:r>
    </w:p>
    <w:p w:rsidR="00F47DD2" w:rsidRPr="00C630FE" w:rsidRDefault="00F47DD2" w:rsidP="00F47DD2">
      <w:pPr>
        <w:pStyle w:val="ConsPlusNormal"/>
        <w:ind w:left="10773" w:right="-31" w:firstLine="3686"/>
        <w:jc w:val="right"/>
        <w:rPr>
          <w:rFonts w:ascii="Times New Roman" w:hAnsi="Times New Roman" w:cs="Times New Roman"/>
          <w:sz w:val="24"/>
          <w:szCs w:val="24"/>
        </w:rPr>
      </w:pPr>
    </w:p>
    <w:p w:rsidR="00F47DD2" w:rsidRDefault="00F47DD2" w:rsidP="00F47DD2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__________ 2017 г. № _______</w:t>
      </w:r>
    </w:p>
    <w:p w:rsidR="00F47DD2" w:rsidRPr="001E7F3B" w:rsidRDefault="00F47DD2" w:rsidP="00F47D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47DD2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DD2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47DD2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1E7F3B">
        <w:rPr>
          <w:rFonts w:ascii="Times New Roman" w:hAnsi="Times New Roman" w:cs="Times New Roman"/>
          <w:sz w:val="24"/>
          <w:szCs w:val="24"/>
        </w:rPr>
        <w:t>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7F3B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</w:p>
    <w:p w:rsidR="00F47DD2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</w:t>
      </w:r>
    </w:p>
    <w:p w:rsidR="00F47DD2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849"/>
        <w:gridCol w:w="2128"/>
        <w:gridCol w:w="708"/>
        <w:gridCol w:w="1129"/>
        <w:gridCol w:w="1843"/>
        <w:gridCol w:w="2128"/>
        <w:gridCol w:w="2694"/>
        <w:gridCol w:w="1828"/>
      </w:tblGrid>
      <w:tr w:rsidR="00F47DD2" w:rsidTr="00B217F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ОКПД</w:t>
              </w:r>
            </w:hyperlink>
            <w:r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1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работ, услуг</w:t>
            </w:r>
          </w:p>
        </w:tc>
      </w:tr>
      <w:tr w:rsidR="00F47DD2" w:rsidTr="00B217F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характеристики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 &lt;1&gt;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7DD2" w:rsidTr="00B217F3">
        <w:trPr>
          <w:trHeight w:val="1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Должности</w:t>
            </w:r>
          </w:p>
        </w:tc>
      </w:tr>
      <w:tr w:rsidR="00F47DD2" w:rsidRPr="00EC1A05" w:rsidTr="00B217F3">
        <w:trPr>
          <w:trHeight w:val="16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Муниципальные должности, должности, относящиеся к высшей группе должностей муниципальной службы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главной, ведущей группе должностей муниципальной службы, руководители муниципальных казенных учреждений/мунципального унитарного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Должности, относящиеся к старшей, младшей группе должностей муниципальной службы, должности, не относящиеся к муниципальной службе, специалисты муниципальных казенных учреждений/мунципального унитарного предприятия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Иные должности, занимаемые в муниципальном казенном учреждении/ муниципальном унитарном предприятии</w:t>
            </w:r>
          </w:p>
        </w:tc>
      </w:tr>
      <w:tr w:rsidR="00F47DD2" w:rsidTr="00B217F3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</w:tbl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2126"/>
        <w:gridCol w:w="709"/>
        <w:gridCol w:w="1134"/>
        <w:gridCol w:w="1842"/>
        <w:gridCol w:w="2127"/>
        <w:gridCol w:w="2693"/>
        <w:gridCol w:w="1843"/>
      </w:tblGrid>
      <w:tr w:rsidR="00F47DD2" w:rsidTr="00B217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47DD2" w:rsidTr="00B217F3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      </w: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top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30"/>
              </w:trPr>
              <w:tc>
                <w:tcPr>
                  <w:tcW w:w="1531" w:type="dxa"/>
                  <w:vMerge w:val="restart"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Пояснения по требуемой продукции: ноутбуки, планшетные компьютеры</w:t>
                  </w: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  <w:tr w:rsidR="00F47DD2" w:rsidTr="00B217F3">
              <w:trPr>
                <w:trHeight w:val="276"/>
              </w:trPr>
              <w:tc>
                <w:tcPr>
                  <w:tcW w:w="1531" w:type="dxa"/>
                  <w:vMerge/>
                  <w:tcBorders>
                    <w:bottom w:val="single" w:sz="4" w:space="0" w:color="auto"/>
                  </w:tcBorders>
                </w:tcPr>
                <w:p w:rsidR="00F47DD2" w:rsidRDefault="00F47DD2" w:rsidP="00B217F3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lang w:eastAsia="en-US"/>
                    </w:rPr>
                  </w:pPr>
                </w:p>
              </w:tc>
            </w:tr>
          </w:tbl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глянцевый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3”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глянцевый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</w:rPr>
              <w:t xml:space="preserve">15.6" </w:t>
            </w:r>
            <w:r w:rsidRPr="00FD1DB2">
              <w:rPr>
                <w:bCs/>
                <w:sz w:val="16"/>
                <w:szCs w:val="16"/>
                <w:lang w:val="en-US"/>
              </w:rPr>
              <w:t>LED</w:t>
            </w:r>
            <w:r w:rsidRPr="00FD1DB2">
              <w:rPr>
                <w:bCs/>
                <w:sz w:val="16"/>
                <w:szCs w:val="16"/>
              </w:rPr>
              <w:t xml:space="preserve"> матовый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Intel Core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6200U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Core</w:t>
            </w:r>
            <w:proofErr w:type="spellEnd"/>
            <w:r>
              <w:rPr>
                <w:sz w:val="16"/>
                <w:szCs w:val="16"/>
              </w:rPr>
              <w:t xml:space="preserve"> i5-6200U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1255C8" w:rsidRDefault="00F47DD2" w:rsidP="00B217F3">
            <w:pPr>
              <w:jc w:val="center"/>
              <w:rPr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Core i3-6006U (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Skylake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)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1255C8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1255C8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1255C8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2.30 GHz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2.00 GHz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Гб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1"/>
              <w:pBdr>
                <w:bottom w:val="single" w:sz="4" w:space="5" w:color="E0E0E0"/>
              </w:pBdr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HDD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1000gb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gb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HDD</w:t>
            </w:r>
            <w:proofErr w:type="gramEnd"/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Toshiba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HDD Toshiba</w:t>
            </w: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10</w:t>
            </w: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00</w:t>
            </w: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Gb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</w:tr>
      <w:tr w:rsidR="00F47DD2" w:rsidRPr="00EC1A05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 поддержки 3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 -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Наличие модулей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-Да.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DD2" w:rsidTr="00B217F3">
        <w:trPr>
          <w:trHeight w:val="4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  <w:p w:rsidR="00F47DD2" w:rsidRDefault="00F47DD2" w:rsidP="00B217F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nVIDIA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GeForce</w:t>
            </w:r>
            <w:proofErr w:type="spellEnd"/>
            <w:r>
              <w:rPr>
                <w:sz w:val="14"/>
                <w:szCs w:val="14"/>
              </w:rPr>
              <w:t xml:space="preserve"> GTX 970m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GTX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970m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nVIDIA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GeForce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GTX 970m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NVIDIA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GeForce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GT</w:t>
            </w:r>
            <w:r w:rsidRPr="00FD1DB2">
              <w:rPr>
                <w:bCs/>
                <w:sz w:val="16"/>
                <w:szCs w:val="16"/>
              </w:rPr>
              <w:t xml:space="preserve"> 940</w:t>
            </w:r>
            <w:r w:rsidRPr="00FD1DB2">
              <w:rPr>
                <w:bCs/>
                <w:sz w:val="16"/>
                <w:szCs w:val="16"/>
                <w:lang w:val="en-US"/>
              </w:rPr>
              <w:t>M</w:t>
            </w:r>
            <w:r w:rsidRPr="00FD1DB2">
              <w:rPr>
                <w:bCs/>
                <w:sz w:val="16"/>
                <w:szCs w:val="16"/>
              </w:rPr>
              <w:t xml:space="preserve">, 2048 </w:t>
            </w:r>
            <w:r w:rsidRPr="00FD1DB2">
              <w:rPr>
                <w:bCs/>
                <w:sz w:val="16"/>
                <w:szCs w:val="16"/>
                <w:lang w:val="en-US"/>
              </w:rPr>
              <w:t>MB</w:t>
            </w:r>
            <w:r w:rsidRPr="00FD1DB2">
              <w:rPr>
                <w:bCs/>
                <w:sz w:val="16"/>
                <w:szCs w:val="16"/>
              </w:rPr>
              <w:t xml:space="preserve"> встроенная графика  - </w:t>
            </w:r>
            <w:r w:rsidRPr="00FD1DB2">
              <w:rPr>
                <w:bCs/>
                <w:sz w:val="16"/>
                <w:szCs w:val="16"/>
                <w:lang w:val="en-US"/>
              </w:rPr>
              <w:t>Intel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HD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Graphics</w:t>
            </w:r>
            <w:r w:rsidRPr="00FD1DB2">
              <w:rPr>
                <w:bCs/>
                <w:sz w:val="16"/>
                <w:szCs w:val="16"/>
              </w:rPr>
              <w:t xml:space="preserve"> 520,64+1632 МБ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FD1DB2" w:rsidRDefault="00F47DD2" w:rsidP="00B217F3">
            <w:pPr>
              <w:tabs>
                <w:tab w:val="left" w:pos="2989"/>
              </w:tabs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Linus OS</w:t>
            </w:r>
          </w:p>
          <w:p w:rsidR="00F47DD2" w:rsidRPr="00FD1DB2" w:rsidRDefault="00F47DD2" w:rsidP="00B217F3">
            <w:pPr>
              <w:tabs>
                <w:tab w:val="left" w:pos="2989"/>
              </w:tabs>
              <w:rPr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Windows 10 (</w:t>
            </w:r>
            <w:r w:rsidRPr="00FD1DB2">
              <w:rPr>
                <w:bCs/>
                <w:sz w:val="16"/>
                <w:szCs w:val="16"/>
              </w:rPr>
              <w:t>только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64 bit) Windows 8.1, Windows 8,  Windows 7,  Windows XP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2705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lastRenderedPageBreak/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-08909-L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9 808,00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9 808,00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9 808,00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F47DD2" w:rsidTr="00B217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Системный  блок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монитор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1,5”</w:t>
            </w:r>
          </w:p>
        </w:tc>
      </w:tr>
      <w:tr w:rsidR="00F47DD2" w:rsidTr="00B217F3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Intel Pentium G4</w:t>
            </w:r>
            <w:r w:rsidRPr="00FD1DB2">
              <w:rPr>
                <w:bCs/>
                <w:sz w:val="16"/>
                <w:szCs w:val="16"/>
              </w:rPr>
              <w:t>4</w:t>
            </w:r>
            <w:r w:rsidRPr="00FD1DB2">
              <w:rPr>
                <w:bCs/>
                <w:sz w:val="16"/>
                <w:szCs w:val="16"/>
                <w:lang w:val="en-US"/>
              </w:rPr>
              <w:t>00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ГГц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2.7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      3300 М ГГц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4Гб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>500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</w:p>
        </w:tc>
      </w:tr>
      <w:tr w:rsidR="00F47DD2" w:rsidRPr="009F125C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5C8"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HDD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 ГБ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SSD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125C">
              <w:rPr>
                <w:rFonts w:ascii="Times New Roman" w:hAnsi="Times New Roman" w:cs="Times New Roman"/>
                <w:sz w:val="16"/>
                <w:szCs w:val="16"/>
              </w:rPr>
              <w:t xml:space="preserve">240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9F125C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9F125C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9F125C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25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10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Office Home and Business 2016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Rus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CEE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Onli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 No Skype BOX (T5D-02705) 64 bit Russian 1pk DSP OEI DVD, </w:t>
            </w:r>
            <w:r w:rsidRPr="00FD1DB2">
              <w:rPr>
                <w:bCs/>
                <w:sz w:val="16"/>
                <w:szCs w:val="16"/>
              </w:rPr>
              <w:t>Установочный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комплект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FQC -08909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7 990,00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F47DD2" w:rsidRPr="00EC1A05" w:rsidTr="00B217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D2" w:rsidRDefault="00467BA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47DD2">
                <w:t>26</w:t>
              </w:r>
              <w:r w:rsidR="00F47D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.20.16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ввода/вывода данных, содержащие или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(струйный/лазерный - для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лазерное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многофункциональное 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  <w:r w:rsidRPr="00EC1A05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лазерное многофункциональное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DD2" w:rsidRPr="00EC1A05" w:rsidTr="00B217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сканирования (для сканера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color w:val="333333"/>
                <w:sz w:val="14"/>
                <w:szCs w:val="14"/>
                <w:shd w:val="clear" w:color="auto" w:fill="F2F2F2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2F2F2"/>
              </w:rPr>
            </w:pPr>
          </w:p>
          <w:p w:rsidR="00F47DD2" w:rsidRDefault="00F47DD2" w:rsidP="00B217F3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F47DD2" w:rsidRDefault="00F47DD2" w:rsidP="00B217F3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F47DD2" w:rsidRDefault="00F47DD2" w:rsidP="00B217F3">
            <w:pPr>
              <w:pStyle w:val="ConsPlusNormal"/>
              <w:rPr>
                <w:sz w:val="14"/>
                <w:szCs w:val="1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разрешение для сканера 300 точек на дюйм</w:t>
            </w:r>
            <w:r>
              <w:rPr>
                <w:sz w:val="14"/>
                <w:szCs w:val="14"/>
                <w:shd w:val="clear" w:color="auto" w:fill="F2F2F2"/>
              </w:rPr>
              <w:t>/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shd w:val="clear" w:color="auto" w:fill="F2F2F2"/>
              </w:rPr>
              <w:t>: 600, 400, 300, 200, 200 x 100, 200 x 400 для 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</w:pPr>
          </w:p>
          <w:p w:rsidR="00F47DD2" w:rsidRDefault="00F47DD2" w:rsidP="00B217F3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Разрешение </w:t>
            </w:r>
            <w:r>
              <w:rPr>
                <w:bCs/>
                <w:sz w:val="16"/>
                <w:szCs w:val="16"/>
              </w:rPr>
              <w:t>оптическое до 600х</w:t>
            </w:r>
            <w:proofErr w:type="gramStart"/>
            <w:r>
              <w:rPr>
                <w:bCs/>
                <w:sz w:val="16"/>
                <w:szCs w:val="16"/>
              </w:rPr>
              <w:t xml:space="preserve">600 </w:t>
            </w:r>
            <w:r w:rsidRPr="00FD1DB2">
              <w:rPr>
                <w:bCs/>
                <w:sz w:val="16"/>
                <w:szCs w:val="16"/>
              </w:rPr>
              <w:t xml:space="preserve"> точек</w:t>
            </w:r>
            <w:proofErr w:type="gramEnd"/>
            <w:r w:rsidRPr="00FD1DB2">
              <w:rPr>
                <w:bCs/>
                <w:sz w:val="16"/>
                <w:szCs w:val="16"/>
              </w:rPr>
              <w:t xml:space="preserve">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 w:rsidRPr="00FD1DB2">
              <w:rPr>
                <w:bCs/>
                <w:sz w:val="16"/>
                <w:szCs w:val="16"/>
              </w:rPr>
              <w:t>: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bCs/>
                <w:sz w:val="16"/>
                <w:szCs w:val="16"/>
              </w:rPr>
              <w:t>Разрешение</w:t>
            </w:r>
            <w:proofErr w:type="gramEnd"/>
            <w:r>
              <w:rPr>
                <w:bCs/>
                <w:sz w:val="16"/>
                <w:szCs w:val="16"/>
              </w:rPr>
              <w:t xml:space="preserve"> улучшенное до 4800х4800</w:t>
            </w:r>
            <w:r w:rsidRPr="00FD1DB2">
              <w:rPr>
                <w:bCs/>
                <w:sz w:val="16"/>
                <w:szCs w:val="16"/>
              </w:rPr>
              <w:t xml:space="preserve"> точек на дюйм/</w:t>
            </w:r>
            <w:r w:rsidRPr="00FD1DB2">
              <w:rPr>
                <w:bCs/>
                <w:sz w:val="16"/>
                <w:szCs w:val="16"/>
                <w:lang w:val="en-US"/>
              </w:rPr>
              <w:t>dpi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47DD2" w:rsidTr="00B217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</w:tr>
      <w:tr w:rsidR="00F47DD2" w:rsidTr="00B217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</w:tr>
      <w:tr w:rsidR="00F47DD2" w:rsidRPr="00EC1A05" w:rsidTr="00B217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A4, ч/б стр./мин.: 35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2F2F2"/>
              </w:rPr>
              <w:t>Скорость печати А3, ч/б стр./мин.: 17</w:t>
            </w:r>
            <w:r>
              <w:rPr>
                <w:rStyle w:val="apple-converted-space"/>
                <w:sz w:val="12"/>
                <w:szCs w:val="12"/>
                <w:shd w:val="clear" w:color="auto" w:fill="F2F2F2"/>
              </w:rPr>
              <w:t xml:space="preserve"> / 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Интенсивная скорость двустороннего сканирования 60 стр./мин /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9F125C" w:rsidRDefault="00F47DD2" w:rsidP="00B217F3">
            <w:pPr>
              <w:tabs>
                <w:tab w:val="left" w:pos="2989"/>
              </w:tabs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Скорост</w:t>
            </w:r>
            <w:r>
              <w:rPr>
                <w:bCs/>
                <w:sz w:val="16"/>
                <w:szCs w:val="16"/>
              </w:rPr>
              <w:t xml:space="preserve">ь печати до 20 стр./мин (21 стр. /мин в формате </w:t>
            </w:r>
            <w:r>
              <w:rPr>
                <w:bCs/>
                <w:sz w:val="16"/>
                <w:szCs w:val="16"/>
                <w:lang w:val="en-US"/>
              </w:rPr>
              <w:t>Letter</w:t>
            </w:r>
            <w:r>
              <w:rPr>
                <w:bCs/>
                <w:sz w:val="16"/>
                <w:szCs w:val="16"/>
              </w:rPr>
              <w:t>)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Разрешение печати до </w:t>
            </w:r>
            <w:r w:rsidRPr="00C776D8">
              <w:rPr>
                <w:bCs/>
                <w:sz w:val="16"/>
                <w:szCs w:val="16"/>
              </w:rPr>
              <w:t>1200</w:t>
            </w:r>
            <w:r>
              <w:rPr>
                <w:bCs/>
                <w:sz w:val="16"/>
                <w:szCs w:val="16"/>
              </w:rPr>
              <w:t>х</w:t>
            </w:r>
            <w:r w:rsidRPr="00C776D8">
              <w:rPr>
                <w:bCs/>
                <w:sz w:val="16"/>
                <w:szCs w:val="16"/>
              </w:rPr>
              <w:t xml:space="preserve">1200 </w:t>
            </w:r>
            <w:r w:rsidRPr="00FD1DB2">
              <w:rPr>
                <w:bCs/>
                <w:sz w:val="16"/>
                <w:szCs w:val="16"/>
              </w:rPr>
              <w:t>точек на дюйм</w:t>
            </w:r>
            <w:r>
              <w:rPr>
                <w:bCs/>
                <w:sz w:val="16"/>
                <w:szCs w:val="16"/>
              </w:rPr>
              <w:t xml:space="preserve"> (эффективное)</w:t>
            </w:r>
            <w:r w:rsidRPr="00FD1DB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 w:rsidR="00B217F3">
              <w:fldChar w:fldCharType="begin"/>
            </w:r>
            <w:r w:rsidR="00B217F3">
              <w:instrText xml:space="preserve"> HYPERLINK "http://www.kyoshop.ru/component/virtuemart/?page=shop.product_details&amp;flypage=flypage.tpl&amp;product_id=2874&amp;category_id=3" </w:instrText>
            </w:r>
            <w:r w:rsidR="00B217F3"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 w:rsidR="00B217F3"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 w:rsidR="00B217F3">
              <w:fldChar w:fldCharType="begin"/>
            </w:r>
            <w:r w:rsidR="00B217F3">
              <w:instrText xml:space="preserve"> HYPERLINK "http://www.kyoshop.ru/component/virtuemart/?page=shop.product_details&amp;flypage=flypage.tpl&amp;product_id=2874&amp;category_id=3" </w:instrText>
            </w:r>
            <w:r w:rsidR="00B217F3"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 w:rsidR="00B217F3"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proofErr w:type="spellStart"/>
            <w:r w:rsidR="00B217F3">
              <w:fldChar w:fldCharType="begin"/>
            </w:r>
            <w:r w:rsidR="00B217F3">
              <w:instrText xml:space="preserve"> HYPERLINK "http://www.kyoshop.ru/component/virtuemart/?page=shop.product_details&amp;flypage=flypage.tpl&amp;product_id=2874&amp;category_id=3" </w:instrText>
            </w:r>
            <w:r w:rsidR="00B217F3"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Fax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System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(W)B</w:t>
            </w:r>
            <w:r w:rsidR="00B217F3">
              <w:rPr>
                <w:rStyle w:val="a4"/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fldChar w:fldCharType="end"/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Интерфейс факса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-Память факса 120 Мб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 xml:space="preserve">;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-Интерфейс Интернет-факса;                                                              -</w:t>
            </w:r>
            <w:r>
              <w:rPr>
                <w:color w:val="333333"/>
                <w:sz w:val="10"/>
                <w:szCs w:val="10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защиты печатных документов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-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Комплект аутентификации с помощью карт;                                                                            - Сетевая карта 1000Base-T/100Base-TX/10Base-T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;                                                             - 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Сетевая карта WLAN 802.11b/g/n;                                          - Поддержка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ThinPrint</w:t>
            </w:r>
            <w:proofErr w:type="spellEnd"/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 ;                                                                          -</w:t>
            </w:r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Эмуляции (IBM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ProPrinter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LQ-850/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>Diablo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2F2F2"/>
              </w:rPr>
              <w:t xml:space="preserve"> 630)</w:t>
            </w:r>
            <w:r>
              <w:rPr>
                <w:rStyle w:val="apple-converted-space"/>
                <w:color w:val="333333"/>
                <w:sz w:val="10"/>
                <w:szCs w:val="10"/>
                <w:shd w:val="clear" w:color="auto" w:fill="F2F2F2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Fax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  <w:lang w:val="en-US"/>
              </w:rPr>
              <w:t>System</w:t>
            </w:r>
            <w:r w:rsidRPr="002E09E5">
              <w:rPr>
                <w:bCs/>
                <w:sz w:val="16"/>
                <w:szCs w:val="16"/>
              </w:rPr>
              <w:t xml:space="preserve"> (</w:t>
            </w:r>
            <w:r w:rsidRPr="00FD1DB2">
              <w:rPr>
                <w:bCs/>
                <w:sz w:val="16"/>
                <w:szCs w:val="16"/>
                <w:lang w:val="en-US"/>
              </w:rPr>
              <w:t>W</w:t>
            </w:r>
            <w:r w:rsidRPr="002E09E5">
              <w:rPr>
                <w:bCs/>
                <w:sz w:val="16"/>
                <w:szCs w:val="16"/>
              </w:rPr>
              <w:t>)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интерфейс</w:t>
            </w:r>
            <w:r w:rsidRPr="002E09E5">
              <w:rPr>
                <w:bCs/>
                <w:sz w:val="16"/>
                <w:szCs w:val="16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факса</w:t>
            </w:r>
          </w:p>
          <w:p w:rsidR="00F47DD2" w:rsidRPr="00FD1DB2" w:rsidRDefault="00F47DD2" w:rsidP="00B217F3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>Комплект аутентификации с помощью карт;</w:t>
            </w:r>
          </w:p>
          <w:p w:rsidR="00F47DD2" w:rsidRPr="00FD1DB2" w:rsidRDefault="00F47DD2" w:rsidP="00B217F3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Сетевая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FD1DB2">
              <w:rPr>
                <w:bCs/>
                <w:sz w:val="16"/>
                <w:szCs w:val="16"/>
              </w:rPr>
              <w:t>карта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1000 Base-T/100 Base-TX/10Base-T;</w:t>
            </w:r>
          </w:p>
          <w:p w:rsidR="00F47DD2" w:rsidRPr="00FD1DB2" w:rsidRDefault="00F47DD2" w:rsidP="00B217F3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</w:rPr>
            </w:pPr>
            <w:r w:rsidRPr="00FD1DB2">
              <w:rPr>
                <w:bCs/>
                <w:sz w:val="16"/>
                <w:szCs w:val="16"/>
              </w:rPr>
              <w:t xml:space="preserve">Сетевая карта </w:t>
            </w:r>
            <w:r w:rsidRPr="00FD1DB2">
              <w:rPr>
                <w:bCs/>
                <w:sz w:val="16"/>
                <w:szCs w:val="16"/>
                <w:lang w:val="en-US"/>
              </w:rPr>
              <w:t>WLAN</w:t>
            </w:r>
            <w:r w:rsidRPr="00FD1DB2">
              <w:rPr>
                <w:bCs/>
                <w:sz w:val="16"/>
                <w:szCs w:val="16"/>
              </w:rPr>
              <w:t xml:space="preserve"> 802.11</w:t>
            </w:r>
            <w:r w:rsidRPr="00FD1DB2">
              <w:rPr>
                <w:bCs/>
                <w:sz w:val="16"/>
                <w:szCs w:val="16"/>
                <w:lang w:val="en-US"/>
              </w:rPr>
              <w:t>b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g</w:t>
            </w:r>
            <w:r w:rsidRPr="00FD1DB2">
              <w:rPr>
                <w:bCs/>
                <w:sz w:val="16"/>
                <w:szCs w:val="16"/>
              </w:rPr>
              <w:t>/</w:t>
            </w:r>
            <w:r w:rsidRPr="00FD1DB2">
              <w:rPr>
                <w:bCs/>
                <w:sz w:val="16"/>
                <w:szCs w:val="16"/>
                <w:lang w:val="en-US"/>
              </w:rPr>
              <w:t>n</w:t>
            </w:r>
            <w:r w:rsidRPr="00FD1DB2">
              <w:rPr>
                <w:bCs/>
                <w:sz w:val="16"/>
                <w:szCs w:val="16"/>
              </w:rPr>
              <w:t>;</w:t>
            </w:r>
          </w:p>
          <w:p w:rsidR="00F47DD2" w:rsidRPr="00FD1DB2" w:rsidRDefault="00F47DD2" w:rsidP="00B217F3">
            <w:pPr>
              <w:tabs>
                <w:tab w:val="left" w:pos="2989"/>
              </w:tabs>
              <w:jc w:val="center"/>
              <w:rPr>
                <w:bCs/>
                <w:sz w:val="16"/>
                <w:szCs w:val="16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 xml:space="preserve">- </w:t>
            </w:r>
            <w:r w:rsidRPr="00FD1DB2">
              <w:rPr>
                <w:bCs/>
                <w:sz w:val="16"/>
                <w:szCs w:val="16"/>
              </w:rPr>
              <w:t>Поддержка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TrinPrint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 xml:space="preserve">; </w:t>
            </w:r>
          </w:p>
          <w:p w:rsidR="00F47DD2" w:rsidRPr="002E09E5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DB2">
              <w:rPr>
                <w:bCs/>
                <w:sz w:val="16"/>
                <w:szCs w:val="16"/>
                <w:lang w:val="en-US"/>
              </w:rPr>
              <w:t>-</w:t>
            </w:r>
            <w:r w:rsidRPr="00FD1DB2">
              <w:rPr>
                <w:bCs/>
                <w:sz w:val="16"/>
                <w:szCs w:val="16"/>
              </w:rPr>
              <w:t>Эмуляции</w:t>
            </w:r>
            <w:r w:rsidRPr="00FD1DB2">
              <w:rPr>
                <w:bCs/>
                <w:sz w:val="16"/>
                <w:szCs w:val="16"/>
                <w:lang w:val="en-US"/>
              </w:rPr>
              <w:t xml:space="preserve"> (LBM </w:t>
            </w:r>
            <w:proofErr w:type="spellStart"/>
            <w:r w:rsidRPr="00FD1DB2">
              <w:rPr>
                <w:bCs/>
                <w:sz w:val="16"/>
                <w:szCs w:val="16"/>
                <w:lang w:val="en-US"/>
              </w:rPr>
              <w:t>ProPrinter</w:t>
            </w:r>
            <w:proofErr w:type="spellEnd"/>
            <w:r w:rsidRPr="00FD1DB2">
              <w:rPr>
                <w:bCs/>
                <w:sz w:val="16"/>
                <w:szCs w:val="16"/>
                <w:lang w:val="en-US"/>
              </w:rPr>
              <w:t>/Epson LQ-850/Diablo 630)</w:t>
            </w:r>
          </w:p>
        </w:tc>
      </w:tr>
      <w:tr w:rsidR="00F47DD2" w:rsidTr="00B217F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2E09E5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2E09E5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2E09E5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292890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color w:val="333333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292890</w:t>
            </w:r>
          </w:p>
        </w:tc>
      </w:tr>
      <w:tr w:rsidR="00F47DD2" w:rsidTr="00B217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DD2" w:rsidRPr="00C926AC" w:rsidRDefault="00467BA2" w:rsidP="00B217F3">
            <w:r>
              <w:t>4</w:t>
            </w:r>
            <w:r w:rsidR="00F47DD2"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7DD2" w:rsidRPr="00C926AC" w:rsidRDefault="00F47DD2" w:rsidP="00B2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C926AC" w:rsidRDefault="00F47DD2" w:rsidP="00B217F3">
            <w:r>
              <w:rPr>
                <w:sz w:val="18"/>
                <w:szCs w:val="18"/>
              </w:rPr>
              <w:t xml:space="preserve">Машины вычислительные электронные цифровые прочие, </w:t>
            </w:r>
            <w:r>
              <w:rPr>
                <w:sz w:val="18"/>
                <w:szCs w:val="18"/>
              </w:rPr>
              <w:lastRenderedPageBreak/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 настольный персональный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7”</w:t>
            </w:r>
          </w:p>
        </w:tc>
      </w:tr>
      <w:tr w:rsidR="00F47DD2" w:rsidTr="00B217F3">
        <w:trPr>
          <w:trHeight w:val="4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700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3.6ГГц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3.6 ГГц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8Гб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HDD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6F6F6"/>
              </w:rPr>
              <w:t>DVD±RW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</w:tr>
      <w:tr w:rsidR="00F47DD2" w:rsidRPr="00467BA2" w:rsidTr="00B217F3">
        <w:trPr>
          <w:trHeight w:val="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C926AC" w:rsidRDefault="00F47DD2" w:rsidP="00B217F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Default="00F47DD2" w:rsidP="00B217F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EC1A05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EC1A05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EC1A05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Pr="00EC1A05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>Windows 10 (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только</w:t>
            </w:r>
            <w:r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  <w:lang w:val="en-US"/>
              </w:rPr>
              <w:t xml:space="preserve"> 64 bit), Windows 8.1, Windows 8, Windows 7</w:t>
            </w:r>
          </w:p>
        </w:tc>
      </w:tr>
      <w:tr w:rsidR="00F47DD2" w:rsidRPr="00467BA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D37065" w:rsidRDefault="00F47DD2" w:rsidP="00B217F3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37065" w:rsidRDefault="00F47DD2" w:rsidP="00B217F3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Office Home and Business 2016  32-bit/64 Russian Russia Only DVD(T5D-02</w:t>
            </w:r>
            <w:r w:rsidRPr="00EC1A0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en-US"/>
              </w:rPr>
              <w:t>)</w:t>
            </w:r>
          </w:p>
        </w:tc>
      </w:tr>
      <w:tr w:rsidR="00F47DD2" w:rsidTr="00B217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DD2" w:rsidRPr="00D37065" w:rsidRDefault="00F47DD2" w:rsidP="00B217F3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37065" w:rsidRDefault="00F47DD2" w:rsidP="00B217F3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D2" w:rsidRPr="00D86FDA" w:rsidRDefault="00F47DD2" w:rsidP="00B217F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8 890,00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D2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8890,00</w:t>
            </w:r>
          </w:p>
        </w:tc>
      </w:tr>
      <w:tr w:rsidR="00F47DD2" w:rsidRPr="003F003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tcBorders>
              <w:right w:val="single" w:sz="4" w:space="0" w:color="000000"/>
            </w:tcBorders>
          </w:tcPr>
          <w:p w:rsidR="00F47DD2" w:rsidRPr="00C926AC" w:rsidRDefault="00467BA2" w:rsidP="00B217F3">
            <w:r>
              <w:t>5</w:t>
            </w:r>
            <w:r w:rsidR="00F47DD2" w:rsidRPr="00C926AC">
              <w:t>.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F47DD2" w:rsidRPr="00F32194" w:rsidRDefault="00F47DD2" w:rsidP="00B2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26.30.11</w:t>
            </w:r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709" w:type="dxa"/>
            <w:vMerge w:val="restart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Merge w:val="restart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рубль </w:t>
            </w: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1929F9">
              <w:rPr>
                <w:rFonts w:ascii="Times New Roman" w:hAnsi="Times New Roman" w:cs="Times New Roman"/>
              </w:rPr>
              <w:t>тыс</w:t>
            </w:r>
            <w:proofErr w:type="spellEnd"/>
            <w:r w:rsidRPr="001929F9">
              <w:rPr>
                <w:rFonts w:ascii="Times New Roman" w:hAnsi="Times New Roman" w:cs="Times New Roman"/>
              </w:rPr>
              <w:t xml:space="preserve"> (для главных, ведущих должностей, руководителей учреждений - 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7 тыс.)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DA11FA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iCs/>
              </w:rPr>
              <w:t xml:space="preserve">мобильные сети 2G/3G/4G,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Wi-Fi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802.11 b/g/n,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Bluetooth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: 4.1 с профилями A2DP и </w:t>
            </w:r>
            <w:r w:rsidRPr="001929F9">
              <w:rPr>
                <w:rFonts w:ascii="Times New Roman" w:hAnsi="Times New Roman" w:cs="Times New Roman"/>
                <w:iCs/>
              </w:rPr>
              <w:lastRenderedPageBreak/>
              <w:t xml:space="preserve">LE, USB 2.0, поддержка USB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On-the-Go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GPS/ A-GPS / ГЛОНАСС,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microUSB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, два слота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micro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>-SIM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GSM 900/1800/1900, 3G, 4G LTE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3F003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Android</w:t>
            </w:r>
            <w:proofErr w:type="spellEnd"/>
            <w:r w:rsidRPr="001929F9">
              <w:rPr>
                <w:rFonts w:ascii="Times New Roman" w:hAnsi="Times New Roman" w:cs="Times New Roman"/>
                <w:iCs/>
              </w:rPr>
              <w:t xml:space="preserve"> 5.0.2 </w:t>
            </w:r>
            <w:proofErr w:type="spellStart"/>
            <w:r w:rsidRPr="001929F9">
              <w:rPr>
                <w:rFonts w:ascii="Times New Roman" w:hAnsi="Times New Roman" w:cs="Times New Roman"/>
                <w:iCs/>
              </w:rPr>
              <w:t>Lollipop</w:t>
            </w:r>
            <w:proofErr w:type="spellEnd"/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929F9">
              <w:rPr>
                <w:rFonts w:ascii="Times New Roman" w:hAnsi="Times New Roman" w:cs="Times New Roman"/>
              </w:rPr>
              <w:t>Android</w:t>
            </w:r>
            <w:proofErr w:type="spellEnd"/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5A5824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ожидания- 600 часов.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разговора- 13 часов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Режим ожидания-до 350 часов.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Время разговора (3G WCDMA) до 12 часов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FD167B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сенсорное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FD167B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две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70774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1929F9">
              <w:rPr>
                <w:rFonts w:ascii="Times New Roman" w:hAnsi="Times New Roman" w:cs="Times New Roman"/>
                <w:lang w:val="en-US"/>
              </w:rPr>
              <w:t>Wi</w:t>
            </w:r>
            <w:r w:rsidRPr="001929F9">
              <w:rPr>
                <w:rFonts w:ascii="Times New Roman" w:hAnsi="Times New Roman" w:cs="Times New Roman"/>
              </w:rPr>
              <w:t>-</w:t>
            </w:r>
            <w:r w:rsidRPr="001929F9">
              <w:rPr>
                <w:rFonts w:ascii="Times New Roman" w:hAnsi="Times New Roman" w:cs="Times New Roman"/>
                <w:lang w:val="en-US"/>
              </w:rPr>
              <w:t>Fi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Bluetooth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USB</w:t>
            </w:r>
            <w:r w:rsidRPr="001929F9">
              <w:rPr>
                <w:rFonts w:ascii="Times New Roman" w:hAnsi="Times New Roman" w:cs="Times New Roman"/>
              </w:rPr>
              <w:t xml:space="preserve">, </w:t>
            </w:r>
            <w:r w:rsidRPr="001929F9">
              <w:rPr>
                <w:rFonts w:ascii="Times New Roman" w:hAnsi="Times New Roman" w:cs="Times New Roman"/>
                <w:lang w:val="en-US"/>
              </w:rPr>
              <w:t>GPS</w:t>
            </w:r>
            <w:r w:rsidRPr="00192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DD2" w:rsidRPr="001063FA" w:rsidTr="00B217F3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7214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tcBorders>
              <w:righ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14 290,00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7 590,00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F47DD2" w:rsidRPr="00C926AC" w:rsidRDefault="00467BA2" w:rsidP="00B217F3">
            <w:r>
              <w:lastRenderedPageBreak/>
              <w:t>6</w:t>
            </w:r>
          </w:p>
        </w:tc>
        <w:tc>
          <w:tcPr>
            <w:tcW w:w="993" w:type="dxa"/>
            <w:vMerge w:val="restart"/>
          </w:tcPr>
          <w:p w:rsidR="00F47DD2" w:rsidRPr="00F32194" w:rsidRDefault="00467BA2" w:rsidP="00B217F3">
            <w:pPr>
              <w:rPr>
                <w:sz w:val="20"/>
                <w:szCs w:val="20"/>
              </w:rPr>
            </w:pPr>
            <w:hyperlink r:id="rId9" w:history="1">
              <w:r w:rsidR="00F47DD2">
                <w:rPr>
                  <w:rStyle w:val="a4"/>
                  <w:sz w:val="20"/>
                  <w:szCs w:val="20"/>
                </w:rPr>
                <w:t>29</w:t>
              </w:r>
              <w:r w:rsidR="00F47DD2" w:rsidRPr="00F32194">
                <w:rPr>
                  <w:rStyle w:val="a4"/>
                  <w:sz w:val="20"/>
                  <w:szCs w:val="20"/>
                </w:rPr>
                <w:t>.10.22</w:t>
              </w:r>
            </w:hyperlink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новые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  <w:vMerge w:val="restart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vMerge w:val="restart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лошадиная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200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467BA2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F47DD2" w:rsidRPr="00C926AC" w:rsidRDefault="00F47DD2" w:rsidP="00B217F3"/>
        </w:tc>
        <w:tc>
          <w:tcPr>
            <w:tcW w:w="993" w:type="dxa"/>
            <w:vMerge/>
          </w:tcPr>
          <w:p w:rsidR="00F47DD2" w:rsidRPr="00F32194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929F9">
              <w:rPr>
                <w:rFonts w:ascii="Times New Roman" w:hAnsi="Times New Roman" w:cs="Times New Roman"/>
                <w:color w:val="181818"/>
                <w:shd w:val="clear" w:color="auto" w:fill="FFFFFF"/>
                <w:lang w:val="en-US"/>
              </w:rPr>
              <w:t>Elegance Plus, Luxury, Luxury Plus, Premium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F47DD2" w:rsidRPr="00D37065" w:rsidRDefault="00F47DD2" w:rsidP="00B217F3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F47DD2" w:rsidRPr="00D37065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не более 1.2 млн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F47DD2" w:rsidRPr="00C926AC" w:rsidRDefault="00467BA2" w:rsidP="00B217F3">
            <w:r>
              <w:t>7</w:t>
            </w:r>
            <w:r w:rsidR="00F47DD2" w:rsidRPr="00C926AC">
              <w:t>.</w:t>
            </w:r>
          </w:p>
        </w:tc>
        <w:tc>
          <w:tcPr>
            <w:tcW w:w="993" w:type="dxa"/>
            <w:vMerge w:val="restart"/>
          </w:tcPr>
          <w:p w:rsidR="00F47DD2" w:rsidRPr="00F32194" w:rsidRDefault="00467BA2" w:rsidP="00B217F3">
            <w:pPr>
              <w:rPr>
                <w:sz w:val="20"/>
                <w:szCs w:val="20"/>
              </w:rPr>
            </w:pPr>
            <w:hyperlink r:id="rId10" w:history="1">
              <w:r w:rsidR="00F47DD2">
                <w:t>29</w:t>
              </w:r>
              <w:r w:rsidR="00F47DD2" w:rsidRPr="00F32194">
                <w:rPr>
                  <w:rStyle w:val="a4"/>
                  <w:sz w:val="20"/>
                  <w:szCs w:val="20"/>
                </w:rPr>
                <w:t>.10.30</w:t>
              </w:r>
            </w:hyperlink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25" w:type="dxa"/>
            <w:vMerge/>
          </w:tcPr>
          <w:p w:rsidR="00F47DD2" w:rsidRPr="00C926AC" w:rsidRDefault="00F47DD2" w:rsidP="00B217F3"/>
        </w:tc>
        <w:tc>
          <w:tcPr>
            <w:tcW w:w="993" w:type="dxa"/>
            <w:vMerge/>
          </w:tcPr>
          <w:p w:rsidR="00F47DD2" w:rsidRPr="00F32194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F47DD2" w:rsidRPr="00C926AC" w:rsidRDefault="00467BA2" w:rsidP="00B217F3">
            <w:r>
              <w:t>8</w:t>
            </w:r>
            <w:r w:rsidR="00F47DD2">
              <w:t>.</w:t>
            </w:r>
          </w:p>
        </w:tc>
        <w:tc>
          <w:tcPr>
            <w:tcW w:w="993" w:type="dxa"/>
            <w:vMerge w:val="restart"/>
          </w:tcPr>
          <w:p w:rsidR="00F47DD2" w:rsidRPr="00F32194" w:rsidRDefault="00467BA2" w:rsidP="00B217F3">
            <w:pPr>
              <w:rPr>
                <w:sz w:val="20"/>
                <w:szCs w:val="20"/>
              </w:rPr>
            </w:pPr>
            <w:hyperlink r:id="rId11" w:history="1">
              <w:r w:rsidR="00F47DD2">
                <w:t>29</w:t>
              </w:r>
              <w:r w:rsidR="00F47DD2" w:rsidRPr="00F32194">
                <w:rPr>
                  <w:rStyle w:val="a4"/>
                  <w:sz w:val="20"/>
                  <w:szCs w:val="20"/>
                </w:rPr>
                <w:t>.10.41</w:t>
              </w:r>
            </w:hyperlink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полудизелем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), новые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F47DD2" w:rsidRPr="00C926AC" w:rsidRDefault="00F47DD2" w:rsidP="00B217F3"/>
        </w:tc>
        <w:tc>
          <w:tcPr>
            <w:tcW w:w="993" w:type="dxa"/>
            <w:vMerge/>
          </w:tcPr>
          <w:p w:rsidR="00F47DD2" w:rsidRPr="00F32194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F47DD2" w:rsidRPr="00C926AC" w:rsidRDefault="00467BA2" w:rsidP="00B217F3">
            <w:r>
              <w:t>9</w:t>
            </w:r>
            <w:r w:rsidR="00F47DD2" w:rsidRPr="00C926AC">
              <w:t>.</w:t>
            </w:r>
          </w:p>
        </w:tc>
        <w:tc>
          <w:tcPr>
            <w:tcW w:w="993" w:type="dxa"/>
            <w:vMerge w:val="restart"/>
          </w:tcPr>
          <w:p w:rsidR="00F47DD2" w:rsidRPr="00F32194" w:rsidRDefault="00467BA2" w:rsidP="00B217F3">
            <w:pPr>
              <w:rPr>
                <w:sz w:val="20"/>
                <w:szCs w:val="20"/>
              </w:rPr>
            </w:pPr>
            <w:hyperlink r:id="rId12" w:history="1">
              <w:r w:rsidR="00F47DD2" w:rsidRPr="00F32194">
                <w:rPr>
                  <w:rStyle w:val="a4"/>
                  <w:sz w:val="20"/>
                  <w:szCs w:val="20"/>
                </w:rPr>
                <w:t>3</w:t>
              </w:r>
              <w:r w:rsidR="00F47DD2">
                <w:rPr>
                  <w:rStyle w:val="a4"/>
                  <w:sz w:val="20"/>
                  <w:szCs w:val="20"/>
                </w:rPr>
                <w:t>1.0</w:t>
              </w:r>
              <w:r w:rsidR="00F47DD2" w:rsidRPr="00F32194">
                <w:rPr>
                  <w:rStyle w:val="a4"/>
                  <w:sz w:val="20"/>
                  <w:szCs w:val="20"/>
                </w:rPr>
                <w:t>1.11</w:t>
              </w:r>
            </w:hyperlink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Мебель металлическая для офисов. Пояснения по закупаемой продукции: мебель для сидения,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преимущественно с металлическим каркасом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F47DD2" w:rsidRPr="00C926AC" w:rsidRDefault="00F47DD2" w:rsidP="00B217F3"/>
        </w:tc>
        <w:tc>
          <w:tcPr>
            <w:tcW w:w="993" w:type="dxa"/>
            <w:vMerge/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предельное материалы значение - кожа натуральная; возможные значения: </w:t>
            </w:r>
            <w:r w:rsidRPr="001929F9">
              <w:rPr>
                <w:rFonts w:ascii="Times New Roman" w:hAnsi="Times New Roman" w:cs="Times New Roman"/>
              </w:rPr>
              <w:lastRenderedPageBreak/>
              <w:t>искусственная кожа, мебельный (искусственный) мех, искусственная замша (микрофибра), ткань, нетканые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lastRenderedPageBreak/>
              <w:t xml:space="preserve">предельное материалы значение - кожа натуральная; возможные значения: искусственная кожа, мебельный </w:t>
            </w:r>
            <w:r w:rsidRPr="001929F9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предельное значение - искусственная кожа; возможные значения: мебельный </w:t>
            </w:r>
            <w:r w:rsidRPr="001929F9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</w:tcPr>
          <w:p w:rsidR="00F47DD2" w:rsidRPr="00C926AC" w:rsidRDefault="00F47DD2" w:rsidP="00467BA2">
            <w:r>
              <w:t>1</w:t>
            </w:r>
            <w:r w:rsidR="00467BA2">
              <w:t>0</w:t>
            </w:r>
            <w:r>
              <w:t>.</w:t>
            </w:r>
          </w:p>
        </w:tc>
        <w:tc>
          <w:tcPr>
            <w:tcW w:w="993" w:type="dxa"/>
            <w:vMerge w:val="restart"/>
          </w:tcPr>
          <w:p w:rsidR="00F47DD2" w:rsidRPr="00F32194" w:rsidRDefault="00467BA2" w:rsidP="00B217F3">
            <w:pPr>
              <w:rPr>
                <w:sz w:val="20"/>
                <w:szCs w:val="20"/>
              </w:rPr>
            </w:pPr>
            <w:hyperlink r:id="rId13" w:history="1">
              <w:r w:rsidR="00F47DD2" w:rsidRPr="00F32194">
                <w:rPr>
                  <w:rStyle w:val="a4"/>
                  <w:sz w:val="20"/>
                  <w:szCs w:val="20"/>
                </w:rPr>
                <w:t>3</w:t>
              </w:r>
              <w:r w:rsidR="00F47DD2">
                <w:rPr>
                  <w:rStyle w:val="a4"/>
                  <w:sz w:val="20"/>
                  <w:szCs w:val="20"/>
                </w:rPr>
                <w:t>1.0</w:t>
              </w:r>
              <w:r w:rsidR="00F47DD2" w:rsidRPr="00F32194">
                <w:rPr>
                  <w:rStyle w:val="a4"/>
                  <w:sz w:val="20"/>
                  <w:szCs w:val="20"/>
                </w:rPr>
                <w:t>1.12</w:t>
              </w:r>
            </w:hyperlink>
          </w:p>
        </w:tc>
        <w:tc>
          <w:tcPr>
            <w:tcW w:w="1843" w:type="dxa"/>
            <w:vMerge w:val="restart"/>
          </w:tcPr>
          <w:p w:rsidR="00F47DD2" w:rsidRDefault="00F47DD2" w:rsidP="00B217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древесина хвойных и мягколиственных пород: береза, лиственница, сосна, ель</w:t>
            </w:r>
          </w:p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 xml:space="preserve">предельное значение - древесина хвойных и мягколиственных пород: береза, </w:t>
            </w:r>
            <w:r w:rsidRPr="001929F9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</w:tr>
      <w:tr w:rsidR="00F47DD2" w:rsidRPr="001929F9" w:rsidTr="00B217F3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</w:tcPr>
          <w:p w:rsidR="00F47DD2" w:rsidRPr="00C926AC" w:rsidRDefault="00F47DD2" w:rsidP="00B217F3"/>
        </w:tc>
        <w:tc>
          <w:tcPr>
            <w:tcW w:w="993" w:type="dxa"/>
            <w:vMerge/>
          </w:tcPr>
          <w:p w:rsidR="00F47DD2" w:rsidRPr="00C926AC" w:rsidRDefault="00F47DD2" w:rsidP="00B217F3"/>
        </w:tc>
        <w:tc>
          <w:tcPr>
            <w:tcW w:w="1843" w:type="dxa"/>
            <w:vMerge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DD2" w:rsidRPr="001929F9" w:rsidRDefault="00F47DD2" w:rsidP="00B21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3" w:type="dxa"/>
          </w:tcPr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  <w:r w:rsidRPr="001929F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F47DD2" w:rsidRPr="001929F9" w:rsidRDefault="00F47DD2" w:rsidP="00B217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7DD2" w:rsidRPr="001929F9" w:rsidRDefault="00F47DD2" w:rsidP="00B217F3">
            <w:pPr>
              <w:rPr>
                <w:sz w:val="20"/>
                <w:szCs w:val="20"/>
              </w:rPr>
            </w:pPr>
            <w:r w:rsidRPr="001929F9">
              <w:rPr>
                <w:sz w:val="20"/>
                <w:szCs w:val="20"/>
              </w:rPr>
              <w:t>предельное значение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F47DD2" w:rsidRPr="001929F9" w:rsidRDefault="00F47DD2" w:rsidP="00B217F3">
            <w:pPr>
              <w:rPr>
                <w:sz w:val="20"/>
                <w:szCs w:val="20"/>
              </w:rPr>
            </w:pPr>
          </w:p>
        </w:tc>
      </w:tr>
    </w:tbl>
    <w:p w:rsidR="00F47DD2" w:rsidRPr="001E7F3B" w:rsidRDefault="00F47DD2" w:rsidP="00F47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DD2" w:rsidRPr="001929F9" w:rsidRDefault="00F47DD2" w:rsidP="00F47DD2">
      <w:pPr>
        <w:pStyle w:val="ConsPlusNormal"/>
        <w:ind w:firstLine="540"/>
        <w:jc w:val="both"/>
      </w:pPr>
      <w:r w:rsidRPr="001929F9">
        <w:t>--------------------------------</w:t>
      </w:r>
    </w:p>
    <w:p w:rsidR="00F47DD2" w:rsidRPr="001929F9" w:rsidRDefault="00F47DD2" w:rsidP="00F47D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t xml:space="preserve">  Периодичность приобретения средств связи определяется максимальным сроком полезного использования и составляет 5 лет.</w:t>
      </w:r>
    </w:p>
    <w:p w:rsidR="00F47DD2" w:rsidRPr="001929F9" w:rsidRDefault="00F47DD2" w:rsidP="00F47D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9F9">
        <w:rPr>
          <w:rFonts w:ascii="Times New Roman" w:hAnsi="Times New Roman" w:cs="Times New Roman"/>
        </w:rPr>
        <w:t>&lt;1&gt; 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F47DD2" w:rsidRPr="001929F9" w:rsidRDefault="00F47DD2" w:rsidP="00F47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7DD2" w:rsidRPr="001929F9" w:rsidRDefault="00F47DD2" w:rsidP="00F47DD2">
      <w:pPr>
        <w:rPr>
          <w:sz w:val="20"/>
          <w:szCs w:val="20"/>
        </w:rPr>
      </w:pPr>
    </w:p>
    <w:p w:rsidR="00F47DD2" w:rsidRDefault="00F47DD2" w:rsidP="00F47DD2"/>
    <w:p w:rsidR="00F47DD2" w:rsidRDefault="00F47DD2" w:rsidP="00F47DD2"/>
    <w:p w:rsidR="00F47DD2" w:rsidRPr="00F47DD2" w:rsidRDefault="00F47DD2" w:rsidP="00F47DD2"/>
    <w:sectPr w:rsidR="00F47DD2" w:rsidRPr="00F47DD2" w:rsidSect="00B217F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A2"/>
    <w:rsid w:val="00070CA2"/>
    <w:rsid w:val="003147E2"/>
    <w:rsid w:val="00467BA2"/>
    <w:rsid w:val="00B217F3"/>
    <w:rsid w:val="00C76B39"/>
    <w:rsid w:val="00C82DC4"/>
    <w:rsid w:val="00DF26B6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A787-4FA8-48EF-940A-BBD1675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6B6"/>
    <w:p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F26B6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F26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F26B6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3">
    <w:name w:val="Гипертекстовая ссылка"/>
    <w:basedOn w:val="a0"/>
    <w:rsid w:val="00DF26B6"/>
    <w:rPr>
      <w:rFonts w:cs="Times New Roman"/>
      <w:b/>
      <w:bCs/>
      <w:color w:val="106BBE"/>
    </w:rPr>
  </w:style>
  <w:style w:type="paragraph" w:customStyle="1" w:styleId="ConsPlusNormal">
    <w:name w:val="ConsPlusNormal"/>
    <w:link w:val="ConsPlusNormal0"/>
    <w:qFormat/>
    <w:rsid w:val="00DF2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F26B6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F26B6"/>
  </w:style>
  <w:style w:type="character" w:styleId="a4">
    <w:name w:val="Hyperlink"/>
    <w:basedOn w:val="a0"/>
    <w:uiPriority w:val="99"/>
    <w:unhideWhenUsed/>
    <w:rsid w:val="00DF26B6"/>
    <w:rPr>
      <w:color w:val="0000FF"/>
      <w:u w:val="single"/>
    </w:rPr>
  </w:style>
  <w:style w:type="paragraph" w:styleId="a5">
    <w:name w:val="Body Text"/>
    <w:basedOn w:val="a"/>
    <w:link w:val="a6"/>
    <w:rsid w:val="00DF26B6"/>
    <w:pPr>
      <w:ind w:right="5528"/>
      <w:jc w:val="both"/>
    </w:pPr>
    <w:rPr>
      <w:rFonts w:eastAsia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DF26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7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276C1E24AF57EA30028392E3FE1D3A815360219CCAF4CO8I1M" TargetMode="External"/><Relationship Id="rId13" Type="http://schemas.openxmlformats.org/officeDocument/2006/relationships/hyperlink" Target="consultantplus://offline/ref=940D15E2337F3C465BF9FC40679D128F2EE276C1E24AF57EA30028392E3FE1D3A815360218CAAB4CO8I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D15E2337F3C465BF9FC40679D128F2EE072C4E046F57EA30028392EO3IFM" TargetMode="External"/><Relationship Id="rId12" Type="http://schemas.openxmlformats.org/officeDocument/2006/relationships/hyperlink" Target="consultantplus://offline/ref=940D15E2337F3C465BF9FC40679D128F2EE276C1E24AF57EA30028392E3FE1D3A815360218CAAB42O8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EE276C1E24AF57EA30028392EO3IFM" TargetMode="External"/><Relationship Id="rId11" Type="http://schemas.openxmlformats.org/officeDocument/2006/relationships/hyperlink" Target="consultantplus://offline/ref=940D15E2337F3C465BF9FC40679D128F2EE276C1E24AF57EA30028392E3FE1D3A815360218CBA94DO8I6M" TargetMode="External"/><Relationship Id="rId5" Type="http://schemas.openxmlformats.org/officeDocument/2006/relationships/hyperlink" Target="consultantplus://offline/ref=505B68E48F1824F9EE8D0CC94031C3FB5901532326D4376446E6FDF732D13E64E387AE9224F18E2E3732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0D15E2337F3C465BF9FC40679D128F2EE276C1E24AF57EA30028392E3FE1D3A815360218CBAB44O8I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0D15E2337F3C465BF9FC40679D128F2EE276C1E24AF57EA30028392E3FE1D3A815360218CBA840O8I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2017-07-19T13:24:00Z</cp:lastPrinted>
  <dcterms:created xsi:type="dcterms:W3CDTF">2017-07-14T14:47:00Z</dcterms:created>
  <dcterms:modified xsi:type="dcterms:W3CDTF">2017-07-19T13:27:00Z</dcterms:modified>
</cp:coreProperties>
</file>